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497E8F" w14:paraId="61C36D34" w14:textId="77777777" w:rsidTr="00FB7D01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129F5B2" w14:textId="77777777" w:rsidR="00497E8F" w:rsidRDefault="00270E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497E8F" w14:paraId="368CB1F3" w14:textId="77777777" w:rsidTr="00FB7D01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13EEE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17FE89" w14:textId="77777777" w:rsidR="00497E8F" w:rsidRDefault="00497E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497E8F" w14:paraId="37D1C184" w14:textId="77777777" w:rsidTr="00FB7D01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938B7F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5B6746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959DA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34CD01FB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53BADA3" w14:textId="77777777" w:rsidTr="00FB7D01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F9BBCD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7BA64896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7F4A092" w14:textId="77777777" w:rsidTr="00FB7D01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810587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BDF889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497E8F" w14:paraId="07BF01C8" w14:textId="77777777" w:rsidTr="00FB7D01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0E418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FB4B8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8C6516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40ED2EF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8450B04" w14:textId="77777777" w:rsidTr="00FB7D0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B3F8CC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245C8B38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D55A668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9DDAD10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33CDAA3" w14:textId="77777777" w:rsidTr="00FB7D0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C467E0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48D1EAE5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82D29F6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37AF82E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D0A8516" w14:textId="77777777" w:rsidTr="00FB7D01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9C8472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91CC19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4FCE40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BA827C4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E036A69" w14:textId="77777777" w:rsidTr="00FB7D0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7A072A4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5AA24B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424ED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Buzalová</w:t>
            </w:r>
            <w:proofErr w:type="spellEnd"/>
          </w:p>
        </w:tc>
        <w:tc>
          <w:tcPr>
            <w:tcW w:w="160" w:type="dxa"/>
            <w:vAlign w:val="center"/>
          </w:tcPr>
          <w:p w14:paraId="7D10F13B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AD7D430" w14:textId="77777777" w:rsidTr="00FB7D01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3415E8EE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95C16F" w14:textId="77777777" w:rsidR="00497E8F" w:rsidRDefault="00424E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Szilvia </w:t>
            </w:r>
          </w:p>
        </w:tc>
        <w:tc>
          <w:tcPr>
            <w:tcW w:w="160" w:type="dxa"/>
            <w:vAlign w:val="center"/>
          </w:tcPr>
          <w:p w14:paraId="572AAA65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8B2B572" w14:textId="77777777" w:rsidTr="00FB7D01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4F3F3B3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D9180E" w14:textId="77777777" w:rsidR="00497E8F" w:rsidRPr="007E1DDE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424ED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PhDr. Mgr. PhD.</w:t>
            </w:r>
          </w:p>
        </w:tc>
        <w:tc>
          <w:tcPr>
            <w:tcW w:w="160" w:type="dxa"/>
            <w:vAlign w:val="center"/>
          </w:tcPr>
          <w:p w14:paraId="0C7CBEDC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5477AC5" w14:textId="77777777" w:rsidTr="00FB7D0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AE7A0BE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0E7A0E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3" w:history="1">
              <w:r w:rsidR="00424EDC" w:rsidRPr="003B782C">
                <w:rPr>
                  <w:rStyle w:val="Hypertextovprepojenie"/>
                </w:rPr>
                <w:t>https://www.portalvs.sk/regzam/detail/25646</w:t>
              </w:r>
            </w:hyperlink>
          </w:p>
        </w:tc>
        <w:tc>
          <w:tcPr>
            <w:tcW w:w="160" w:type="dxa"/>
            <w:vAlign w:val="center"/>
          </w:tcPr>
          <w:p w14:paraId="6D6D4D9D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52D81B5" w14:textId="77777777" w:rsidTr="00FB7D01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23D9F6B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119D37E" w14:textId="097DD40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Sociálna práca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 w:rsid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proofErr w:type="spellStart"/>
            <w:r w:rsidR="00424ED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424ED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24ED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I.</w:t>
            </w:r>
            <w:r w:rsid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  <w:r w:rsidR="00831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16D359EC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51B5C34" w14:textId="77777777" w:rsidTr="00FB7D01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DD5E7D3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22B7926" w14:textId="77777777" w:rsidR="00497E8F" w:rsidRDefault="00270EC5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sz w:val="16"/>
                <w:szCs w:val="16"/>
              </w:rPr>
              <w:t xml:space="preserve">pedagogický výstup / </w:t>
            </w:r>
            <w:proofErr w:type="spellStart"/>
            <w:r>
              <w:rPr>
                <w:sz w:val="16"/>
                <w:szCs w:val="16"/>
              </w:rPr>
              <w:t>pedagogical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>
              <w:rPr>
                <w:rFonts w:cstheme="minorHAnsi"/>
                <w:bCs/>
                <w:sz w:val="16"/>
              </w:rPr>
              <w:t>output</w:t>
            </w:r>
          </w:p>
          <w:p w14:paraId="28D36512" w14:textId="77777777" w:rsidR="00497E8F" w:rsidRDefault="00497E8F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14:paraId="50D93B34" w14:textId="77777777" w:rsidR="00497E8F" w:rsidRDefault="00497E8F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38C127A9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E6C8E98" w14:textId="77777777" w:rsidTr="00FB7D0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5AD209D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C90C30" w14:textId="77777777" w:rsidR="00497E8F" w:rsidRDefault="00270EC5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22</w:t>
            </w:r>
          </w:p>
          <w:p w14:paraId="64E56F84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160" w:type="dxa"/>
            <w:vAlign w:val="center"/>
          </w:tcPr>
          <w:p w14:paraId="50F4123D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8F15F2C" w14:textId="77777777" w:rsidTr="00FB7D0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5A72E4A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270EC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A7BB40" w14:textId="77777777" w:rsidR="00497E8F" w:rsidRDefault="00D027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484224</w:t>
            </w:r>
          </w:p>
        </w:tc>
        <w:tc>
          <w:tcPr>
            <w:tcW w:w="160" w:type="dxa"/>
            <w:vAlign w:val="center"/>
          </w:tcPr>
          <w:p w14:paraId="12C7757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AFB4AA2" w14:textId="77777777" w:rsidTr="00FB7D01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EDCDCC6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0E5DD6" w14:textId="6FF104C0" w:rsidR="00497E8F" w:rsidRPr="005632B6" w:rsidRDefault="00870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8" w:history="1">
              <w:r w:rsidRPr="003B01D2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https://app.crepc.sk/?fn=detailBiblioForm&amp;sid=091153566973EC7E3325BCBB24</w:t>
              </w:r>
            </w:hyperlink>
          </w:p>
        </w:tc>
        <w:tc>
          <w:tcPr>
            <w:tcW w:w="160" w:type="dxa"/>
            <w:vAlign w:val="center"/>
          </w:tcPr>
          <w:p w14:paraId="4432C6A4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A0A406C" w14:textId="77777777" w:rsidTr="00FB7D01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456B0683" w14:textId="77777777" w:rsidR="00497E8F" w:rsidRDefault="00270E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5E5AB87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6F22F03" w14:textId="77777777" w:rsidR="00497E8F" w:rsidRDefault="00497E8F" w:rsidP="00D027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4025F2E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02797" w14:paraId="6F6BDEE8" w14:textId="77777777" w:rsidTr="00FB7D01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5671D5" w14:textId="77777777" w:rsidR="00D02797" w:rsidRDefault="00D02797" w:rsidP="00D027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D59E94B" w14:textId="77777777" w:rsidR="00D02797" w:rsidRDefault="00D02797" w:rsidP="00D027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57D842" w14:textId="77777777" w:rsidR="00D02797" w:rsidRDefault="00D02797" w:rsidP="00D027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Ludvigh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Cintulová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Lucia,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Buzalová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Szilvia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 2022. Sociálne služby v súčasnosti. Vysokoškolská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učebnica. Bratislava: Vysoká škola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ZaSP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sv. Alžbety, 2022. 184s. ISBN 978-80-8132-249- 5.</w:t>
            </w:r>
          </w:p>
        </w:tc>
        <w:tc>
          <w:tcPr>
            <w:tcW w:w="160" w:type="dxa"/>
            <w:vAlign w:val="center"/>
          </w:tcPr>
          <w:p w14:paraId="1E10391D" w14:textId="77777777" w:rsidR="00D02797" w:rsidRDefault="00D02797" w:rsidP="00D0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02797" w14:paraId="739470A7" w14:textId="77777777" w:rsidTr="00FB7D01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534E2A" w14:textId="77777777" w:rsidR="00D02797" w:rsidRDefault="00D02797" w:rsidP="00D027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EEA59AE" w14:textId="77777777" w:rsidR="00D02797" w:rsidRDefault="00000000" w:rsidP="00D0279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Expl.OCA12!A1" w:history="1"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D0279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D0279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D0279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279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D0279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D0279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D0279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D0279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D0279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279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D0279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279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D0279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7F3970" w14:textId="77777777" w:rsidR="00D02797" w:rsidRPr="0083744F" w:rsidRDefault="00D02797" w:rsidP="00D0279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ACB Vysokoškolská učebnica/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University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textbook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1ECB2D45" w14:textId="77777777" w:rsidR="00D02797" w:rsidRDefault="00D02797" w:rsidP="00D0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02797" w14:paraId="4B8448FB" w14:textId="77777777" w:rsidTr="00FB7D01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B2A68A" w14:textId="77777777" w:rsidR="00D02797" w:rsidRDefault="00D02797" w:rsidP="00D027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0ABB6F5" w14:textId="77777777" w:rsidR="00D02797" w:rsidRDefault="00D02797" w:rsidP="00D027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9678AB" w14:textId="77777777" w:rsidR="00D02797" w:rsidRDefault="00D02797" w:rsidP="00D027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A023A4" w14:textId="77777777" w:rsidR="00D02797" w:rsidRDefault="00D02797" w:rsidP="00D0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02797" w14:paraId="3876D212" w14:textId="77777777" w:rsidTr="00FB7D01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F0AF6F" w14:textId="77777777" w:rsidR="00D02797" w:rsidRDefault="00D02797" w:rsidP="00D027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886FE88" w14:textId="77777777" w:rsidR="00D02797" w:rsidRDefault="00D02797" w:rsidP="00D027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DF6CA3" w14:textId="77777777" w:rsidR="00D02797" w:rsidRDefault="00D02797" w:rsidP="00D02797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 w:hint="default"/>
                <w:color w:val="202124"/>
                <w:sz w:val="16"/>
                <w:szCs w:val="16"/>
                <w:lang w:val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podiel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autora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Szilvia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Buzalová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100% / </w:t>
            </w:r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</w:rPr>
              <w:t>author's contribution</w:t>
            </w:r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proofErr w:type="spellStart"/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Szilvia</w:t>
            </w:r>
            <w:proofErr w:type="spellEnd"/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proofErr w:type="spellStart"/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Buzalova</w:t>
            </w:r>
            <w:proofErr w:type="spellEnd"/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 100%</w:t>
            </w:r>
          </w:p>
          <w:p w14:paraId="5F57A31F" w14:textId="77777777" w:rsidR="00D02797" w:rsidRDefault="00D02797" w:rsidP="00D027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019CA68" w14:textId="77777777" w:rsidR="00D02797" w:rsidRDefault="00D02797" w:rsidP="00D0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02797" w14:paraId="725BB2D0" w14:textId="77777777" w:rsidTr="00FB7D01">
        <w:trPr>
          <w:trHeight w:val="23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65D1A8" w14:textId="77777777" w:rsidR="00D02797" w:rsidRDefault="00D02797" w:rsidP="00D027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7A29010E" w14:textId="77777777" w:rsidR="00D02797" w:rsidRDefault="00000000" w:rsidP="00D0279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D02797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D0279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D0279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D0279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279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D0279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D0279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D0279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D0279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D0279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D0279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279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D0279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D0279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D0279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21A6CED" w14:textId="77777777" w:rsidR="00D02797" w:rsidRDefault="00D02797" w:rsidP="00D027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  <w:p w14:paraId="1AD176DF" w14:textId="77777777" w:rsidR="00D02797" w:rsidRDefault="00D02797" w:rsidP="00D027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70CA1A62" w14:textId="77777777" w:rsidR="00D02797" w:rsidRDefault="00D02797" w:rsidP="00D027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Podiel autora je v spracovaní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: základy sociálnych služieb, legislatívny rámec sociálnych služieb, neverejní a neverejní poskytovatelia</w:t>
            </w:r>
            <w:r w:rsidR="000E3E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financovanie sociálnych služieb, transformácia </w:t>
            </w:r>
            <w:r w:rsidR="000E3E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 jeho </w:t>
            </w:r>
            <w:proofErr w:type="spellStart"/>
            <w:r w:rsidR="000E3E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</w:p>
          <w:p w14:paraId="1463057C" w14:textId="77777777" w:rsidR="00D02797" w:rsidRDefault="00D02797" w:rsidP="00D027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Pr="000F2B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F2B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F2B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 w:rsidRPr="000F2B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  <w:r w:rsidRPr="000F2B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: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basics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legislative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framework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private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non-public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E3E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0E3E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E3E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="000E3E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providers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financing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transformation</w:t>
            </w:r>
            <w:proofErr w:type="spellEnd"/>
            <w:r w:rsidR="000E3E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0E3E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its</w:t>
            </w:r>
            <w:proofErr w:type="spellEnd"/>
            <w:r w:rsidR="000E3E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E3E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</w:p>
        </w:tc>
        <w:tc>
          <w:tcPr>
            <w:tcW w:w="160" w:type="dxa"/>
            <w:vAlign w:val="center"/>
          </w:tcPr>
          <w:p w14:paraId="35D61E78" w14:textId="77777777" w:rsidR="00D02797" w:rsidRDefault="00D02797" w:rsidP="00D0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02797" w14:paraId="6707A7C6" w14:textId="77777777" w:rsidTr="00FB7D01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42E7D1DE" w14:textId="77777777" w:rsidR="00D02797" w:rsidRDefault="00000000" w:rsidP="00D0279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2" w:anchor="'poznamky_explanatory notes'!A1" w:history="1"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D02797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D02797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D0279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D0279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D0279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279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D0279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D02797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6B18AD" w14:textId="77777777" w:rsidR="00D02797" w:rsidRDefault="00D02797" w:rsidP="00D027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university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textbook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aimed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at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preparing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future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workers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so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they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can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different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types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clients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use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different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therapies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methods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ensure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quality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able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connect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theory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</w:p>
        </w:tc>
        <w:tc>
          <w:tcPr>
            <w:tcW w:w="160" w:type="dxa"/>
            <w:vAlign w:val="center"/>
          </w:tcPr>
          <w:p w14:paraId="719E7551" w14:textId="77777777" w:rsidR="00D02797" w:rsidRDefault="00D02797" w:rsidP="00D0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02797" w14:paraId="671E22EA" w14:textId="77777777" w:rsidTr="00FB7D01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BBC40CE" w14:textId="77777777" w:rsidR="00D02797" w:rsidRDefault="00D02797" w:rsidP="00D027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0EEB8F" w14:textId="77777777" w:rsidR="00D02797" w:rsidRDefault="00D02797" w:rsidP="00D02797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76FCD28" w14:textId="77777777" w:rsidR="00D02797" w:rsidRDefault="00D02797" w:rsidP="00D0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02797" w14:paraId="43FFCAC2" w14:textId="77777777" w:rsidTr="00FB7D01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A2E4B5F" w14:textId="77777777" w:rsidR="00D02797" w:rsidRDefault="00D02797" w:rsidP="00D027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0E1F41" w14:textId="3FCF8387" w:rsidR="00D02797" w:rsidRPr="00870DDF" w:rsidRDefault="00D02797" w:rsidP="00D02797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Výstup poskytuje komplexný pohľad na vývoj sociálnych služieb na základe teoretických i praktických analýz, analyzuje zmeny druhov a foriem sociálnych služieb, odlišnosť typológie klientov ako aj spôsobov financovania, popisuje transformačný proces ale aj legislatívny vývoj v oblasti sociálnych služieb</w:t>
            </w:r>
            <w:r w:rsidR="00870DDF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Výstup vyvoláva diskusiu smerom k verejnosti vedeckej, odbornej i laickej, politikov ako aj študentov voči skúmanej problematike, ktorá je súčasťou systému sociálnych služieb a pomoci občanov SR na zlepšenie hospodárskeho rozvoja a praxe.</w:t>
            </w:r>
          </w:p>
          <w:p w14:paraId="11D1CCBE" w14:textId="77777777" w:rsidR="00D02797" w:rsidRDefault="00D02797" w:rsidP="00D02797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  <w:p w14:paraId="38A85D7B" w14:textId="4703F323" w:rsidR="00D02797" w:rsidRPr="001A5ED3" w:rsidRDefault="00D02797" w:rsidP="00D02797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output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provides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comprehensive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view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development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services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based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on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theoretical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practical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analyses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analyzes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changes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types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forms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services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differences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typology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clients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as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well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as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methods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financing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describes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transformation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process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as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well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as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legislative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development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field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27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services</w:t>
            </w:r>
            <w:proofErr w:type="spellEnd"/>
            <w:r w:rsidR="00870DDF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output </w:t>
            </w:r>
            <w:proofErr w:type="spellStart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provokes</w:t>
            </w:r>
            <w:proofErr w:type="spellEnd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 </w:t>
            </w:r>
            <w:proofErr w:type="spellStart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discussion</w:t>
            </w:r>
            <w:proofErr w:type="spellEnd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towards</w:t>
            </w:r>
            <w:proofErr w:type="spellEnd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scientific</w:t>
            </w:r>
            <w:proofErr w:type="spellEnd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professional</w:t>
            </w:r>
            <w:proofErr w:type="spellEnd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lay</w:t>
            </w:r>
            <w:proofErr w:type="spellEnd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public</w:t>
            </w:r>
            <w:proofErr w:type="spellEnd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politicians</w:t>
            </w:r>
            <w:proofErr w:type="spellEnd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as </w:t>
            </w:r>
            <w:proofErr w:type="spellStart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well</w:t>
            </w:r>
            <w:proofErr w:type="spellEnd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as </w:t>
            </w:r>
            <w:proofErr w:type="spellStart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students</w:t>
            </w:r>
            <w:proofErr w:type="spellEnd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regarding</w:t>
            </w:r>
            <w:proofErr w:type="spellEnd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investigated</w:t>
            </w:r>
            <w:proofErr w:type="spellEnd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issue</w:t>
            </w:r>
            <w:proofErr w:type="spellEnd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which</w:t>
            </w:r>
            <w:proofErr w:type="spellEnd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is</w:t>
            </w:r>
            <w:proofErr w:type="spellEnd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part of </w:t>
            </w:r>
            <w:proofErr w:type="spellStart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system</w:t>
            </w:r>
            <w:proofErr w:type="spellEnd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services</w:t>
            </w:r>
            <w:proofErr w:type="spellEnd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assistance</w:t>
            </w:r>
            <w:proofErr w:type="spellEnd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citizens</w:t>
            </w:r>
            <w:proofErr w:type="spellEnd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Slovak </w:t>
            </w:r>
            <w:proofErr w:type="spellStart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Republic</w:t>
            </w:r>
            <w:proofErr w:type="spellEnd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improve</w:t>
            </w:r>
            <w:proofErr w:type="spellEnd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economic</w:t>
            </w:r>
            <w:proofErr w:type="spellEnd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development</w:t>
            </w:r>
            <w:proofErr w:type="spellEnd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practice</w:t>
            </w:r>
            <w:proofErr w:type="spellEnd"/>
            <w:r w:rsidR="00870DDF"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2E1703F6" w14:textId="77777777" w:rsidR="00D02797" w:rsidRDefault="00D02797" w:rsidP="00D0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02797" w14:paraId="42A3E10E" w14:textId="77777777" w:rsidTr="00FB7D01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7125EE0" w14:textId="77777777" w:rsidR="00D02797" w:rsidRDefault="00D02797" w:rsidP="00D027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CE8E85" w14:textId="02D02D2B" w:rsidR="00D02797" w:rsidRDefault="00D02797" w:rsidP="00D027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870DDF" w:rsidRPr="00AF268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Vo vzdelávacom procese táto  štúdia koreluje s  viacerými predmetmi</w:t>
            </w:r>
            <w:r w:rsidR="00870DD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v ŠP</w:t>
            </w:r>
            <w:r w:rsidR="00870DDF" w:rsidRPr="00AF268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ako je teória sociálnej práce, </w:t>
            </w:r>
            <w:r w:rsidR="00870DD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sociálne služby, SP so seniormi,</w:t>
            </w:r>
            <w:r w:rsidR="00870DDF" w:rsidRPr="00AF268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metódy sociálnej práce, práca s minoritami, komunitná sociálna práce, sociálna práca v zdravotníctve, sociálna politika, </w:t>
            </w:r>
            <w:r w:rsidR="00870DD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sociálne zabezpečenie, čím prispieva k zvyšovaniu spôsobilostí študentov, laickej i odbornej verejnosti. </w:t>
            </w:r>
            <w:r w:rsidR="00870DDF" w:rsidRPr="00AF268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 </w:t>
            </w:r>
          </w:p>
          <w:p w14:paraId="5D3E414E" w14:textId="77777777" w:rsidR="00D02797" w:rsidRDefault="00D02797" w:rsidP="00D02797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FE109E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výstup 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zvyšuje kompetencie budúcich sociálnych pracovať využívať rôzne metódy a terapie pri poskytovaní sociálnych služieb pre širokú klientely prijímateľov, podporuje </w:t>
            </w:r>
            <w:r w:rsidR="004A49E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porovnávanie jednotlivých druhov a foriem sociálnych služieb na základe potrieb a stupňa odkázanosti občana, sumarizuje vývoj sociálnych služieb a vysvetľuje prepojenie vzájomne pôsobiacich vonkajších a vnútorných faktorov na kvalitu poskytovaných služieb. </w:t>
            </w:r>
          </w:p>
          <w:p w14:paraId="385C47FF" w14:textId="7505BF4E" w:rsidR="004A49EA" w:rsidRDefault="00870DDF" w:rsidP="00D02797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/ </w:t>
            </w:r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In </w:t>
            </w:r>
            <w:proofErr w:type="spellStart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educational</w:t>
            </w:r>
            <w:proofErr w:type="spellEnd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process</w:t>
            </w:r>
            <w:proofErr w:type="spellEnd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this</w:t>
            </w:r>
            <w:proofErr w:type="spellEnd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study </w:t>
            </w:r>
            <w:proofErr w:type="spellStart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correlates</w:t>
            </w:r>
            <w:proofErr w:type="spellEnd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with</w:t>
            </w:r>
            <w:proofErr w:type="spellEnd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several</w:t>
            </w:r>
            <w:proofErr w:type="spellEnd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subjects</w:t>
            </w:r>
            <w:proofErr w:type="spellEnd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SP, </w:t>
            </w:r>
            <w:proofErr w:type="spellStart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such</w:t>
            </w:r>
            <w:proofErr w:type="spellEnd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as </w:t>
            </w:r>
            <w:proofErr w:type="spellStart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theory</w:t>
            </w:r>
            <w:proofErr w:type="spellEnd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</w:t>
            </w:r>
            <w:proofErr w:type="spellEnd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services</w:t>
            </w:r>
            <w:proofErr w:type="spellEnd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SP </w:t>
            </w:r>
            <w:proofErr w:type="spellStart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with</w:t>
            </w:r>
            <w:proofErr w:type="spellEnd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seniors</w:t>
            </w:r>
            <w:proofErr w:type="spellEnd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methods</w:t>
            </w:r>
            <w:proofErr w:type="spellEnd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</w:t>
            </w:r>
            <w:proofErr w:type="spellEnd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</w:t>
            </w:r>
            <w:proofErr w:type="spellEnd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with</w:t>
            </w:r>
            <w:proofErr w:type="spellEnd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minorities</w:t>
            </w:r>
            <w:proofErr w:type="spellEnd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community</w:t>
            </w:r>
            <w:proofErr w:type="spellEnd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</w:t>
            </w:r>
            <w:proofErr w:type="spellEnd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</w:t>
            </w:r>
            <w:proofErr w:type="spellEnd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healthcare</w:t>
            </w:r>
            <w:proofErr w:type="spellEnd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policy</w:t>
            </w:r>
            <w:proofErr w:type="spellEnd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security</w:t>
            </w:r>
            <w:proofErr w:type="spellEnd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thereby</w:t>
            </w:r>
            <w:proofErr w:type="spellEnd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contributing</w:t>
            </w:r>
            <w:proofErr w:type="spellEnd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increase</w:t>
            </w:r>
            <w:proofErr w:type="spellEnd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capabilities</w:t>
            </w:r>
            <w:proofErr w:type="spellEnd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students</w:t>
            </w:r>
            <w:proofErr w:type="spellEnd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lay</w:t>
            </w:r>
            <w:proofErr w:type="spellEnd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professional</w:t>
            </w:r>
            <w:proofErr w:type="spellEnd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public</w:t>
            </w:r>
            <w:proofErr w:type="spellEnd"/>
            <w:r w:rsidRPr="00870DD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</w:p>
          <w:p w14:paraId="4742C260" w14:textId="77777777" w:rsidR="004A49EA" w:rsidRPr="00D02797" w:rsidRDefault="004A49EA" w:rsidP="00D02797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output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increases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competence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future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workers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use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various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methods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therapies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provision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services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wide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range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recipients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supports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comparison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individual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types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forms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services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based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on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needs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degree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dependency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citizen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summarizes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development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services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explains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connection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interacting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external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internal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factors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on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quality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services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provided</w:t>
            </w:r>
            <w:proofErr w:type="spellEnd"/>
            <w:r w:rsidRPr="004A49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</w:p>
          <w:p w14:paraId="6727B450" w14:textId="77777777" w:rsidR="00D02797" w:rsidRDefault="00D02797" w:rsidP="00D027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93D604A" w14:textId="77777777" w:rsidR="00D02797" w:rsidRDefault="00D02797" w:rsidP="00D0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3FDBEC3" w14:textId="77777777" w:rsidR="00497E8F" w:rsidRDefault="00497E8F"/>
    <w:sectPr w:rsidR="00497E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A6BD8" w14:textId="77777777" w:rsidR="00695B19" w:rsidRDefault="00695B19">
      <w:pPr>
        <w:spacing w:line="240" w:lineRule="auto"/>
      </w:pPr>
      <w:r>
        <w:separator/>
      </w:r>
    </w:p>
  </w:endnote>
  <w:endnote w:type="continuationSeparator" w:id="0">
    <w:p w14:paraId="1ED4C521" w14:textId="77777777" w:rsidR="00695B19" w:rsidRDefault="00695B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EAA26" w14:textId="77777777" w:rsidR="00695B19" w:rsidRDefault="00695B19">
      <w:pPr>
        <w:spacing w:after="0"/>
      </w:pPr>
      <w:r>
        <w:separator/>
      </w:r>
    </w:p>
  </w:footnote>
  <w:footnote w:type="continuationSeparator" w:id="0">
    <w:p w14:paraId="74907F53" w14:textId="77777777" w:rsidR="00695B19" w:rsidRDefault="00695B1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04B27BB"/>
    <w:multiLevelType w:val="singleLevel"/>
    <w:tmpl w:val="D04B27BB"/>
    <w:lvl w:ilvl="0">
      <w:start w:val="1"/>
      <w:numFmt w:val="decimal"/>
      <w:suff w:val="space"/>
      <w:lvlText w:val="%1."/>
      <w:lvlJc w:val="left"/>
    </w:lvl>
  </w:abstractNum>
  <w:num w:numId="1" w16cid:durableId="1017343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0246D"/>
    <w:rsid w:val="00014DC2"/>
    <w:rsid w:val="00064A3F"/>
    <w:rsid w:val="00071544"/>
    <w:rsid w:val="000E3E78"/>
    <w:rsid w:val="000F2BAC"/>
    <w:rsid w:val="00116E69"/>
    <w:rsid w:val="00190A9C"/>
    <w:rsid w:val="001A5ED3"/>
    <w:rsid w:val="001E32A6"/>
    <w:rsid w:val="00203941"/>
    <w:rsid w:val="00211BB7"/>
    <w:rsid w:val="00270EC5"/>
    <w:rsid w:val="002A3E6F"/>
    <w:rsid w:val="002F6E00"/>
    <w:rsid w:val="003E7259"/>
    <w:rsid w:val="004031A0"/>
    <w:rsid w:val="00424EDC"/>
    <w:rsid w:val="00425285"/>
    <w:rsid w:val="00482CB2"/>
    <w:rsid w:val="00497E8F"/>
    <w:rsid w:val="004A49EA"/>
    <w:rsid w:val="004C0ADE"/>
    <w:rsid w:val="004E38FE"/>
    <w:rsid w:val="00524670"/>
    <w:rsid w:val="005632B6"/>
    <w:rsid w:val="00566017"/>
    <w:rsid w:val="005F6929"/>
    <w:rsid w:val="006164AC"/>
    <w:rsid w:val="00695B19"/>
    <w:rsid w:val="0073261A"/>
    <w:rsid w:val="007E1DDE"/>
    <w:rsid w:val="008311D2"/>
    <w:rsid w:val="0083744F"/>
    <w:rsid w:val="00870DDF"/>
    <w:rsid w:val="009010F0"/>
    <w:rsid w:val="009922EF"/>
    <w:rsid w:val="009B2D21"/>
    <w:rsid w:val="00AD0A89"/>
    <w:rsid w:val="00B0499F"/>
    <w:rsid w:val="00B11E9B"/>
    <w:rsid w:val="00B1521A"/>
    <w:rsid w:val="00B258FD"/>
    <w:rsid w:val="00BB6175"/>
    <w:rsid w:val="00C110CB"/>
    <w:rsid w:val="00C6513B"/>
    <w:rsid w:val="00CA3E07"/>
    <w:rsid w:val="00CA400E"/>
    <w:rsid w:val="00D02797"/>
    <w:rsid w:val="00D170F0"/>
    <w:rsid w:val="00D52D4E"/>
    <w:rsid w:val="00D766E7"/>
    <w:rsid w:val="00DA18A7"/>
    <w:rsid w:val="00EC3B68"/>
    <w:rsid w:val="00FA1AAB"/>
    <w:rsid w:val="00FB7D01"/>
    <w:rsid w:val="00FE109E"/>
    <w:rsid w:val="06EE312D"/>
    <w:rsid w:val="07C7439D"/>
    <w:rsid w:val="0D805AE9"/>
    <w:rsid w:val="10044637"/>
    <w:rsid w:val="13352FDA"/>
    <w:rsid w:val="18466026"/>
    <w:rsid w:val="1D6B1686"/>
    <w:rsid w:val="1DE656A7"/>
    <w:rsid w:val="28972800"/>
    <w:rsid w:val="2A4A4817"/>
    <w:rsid w:val="4320370D"/>
    <w:rsid w:val="50CE5D18"/>
    <w:rsid w:val="576A44A4"/>
    <w:rsid w:val="66565531"/>
    <w:rsid w:val="763673D9"/>
    <w:rsid w:val="7D5D390B"/>
    <w:rsid w:val="7DC8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55734"/>
  <w15:docId w15:val="{D2D38CFF-C9F1-4C75-B550-13088957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table" w:styleId="Mriekatabuky">
    <w:name w:val="Table Grid"/>
    <w:basedOn w:val="Normlnatabuka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character" w:styleId="Nevyrieenzmienka">
    <w:name w:val="Unresolved Mention"/>
    <w:basedOn w:val="Predvolenpsmoodseku"/>
    <w:uiPriority w:val="99"/>
    <w:semiHidden/>
    <w:unhideWhenUsed/>
    <w:rsid w:val="00AD0A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02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5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6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25646" TargetMode="External"/><Relationship Id="rId18" Type="http://schemas.openxmlformats.org/officeDocument/2006/relationships/hyperlink" Target="https://app.crepc.sk/?fn=detailBiblioForm&amp;sid=091153566973EC7E3325BCBB24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fontTable" Target="fontTable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1461</Words>
  <Characters>8333</Characters>
  <Application>Microsoft Office Word</Application>
  <DocSecurity>0</DocSecurity>
  <Lines>69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</dc:creator>
  <cp:lastModifiedBy>Peter Kottlik</cp:lastModifiedBy>
  <cp:revision>6</cp:revision>
  <dcterms:created xsi:type="dcterms:W3CDTF">2022-11-30T13:48:00Z</dcterms:created>
  <dcterms:modified xsi:type="dcterms:W3CDTF">2024-02-06T19:21:00Z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F6A6AA5A2F404A659A284D46E94DFD39</vt:lpwstr>
  </property>
</Properties>
</file>